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D8D3" w14:textId="77777777" w:rsidR="005328AF" w:rsidRPr="004F0E6F" w:rsidRDefault="00C2529F" w:rsidP="00F3552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More than $220,000 in Cash Flow! Growing, Thriving &amp; Well Established Pharmacy in Arkansas For Sale!!</w:t>
      </w:r>
    </w:p>
    <w:p w14:paraId="5A5BF97B" w14:textId="77777777" w:rsidR="00F3552A" w:rsidRDefault="00F3552A" w:rsidP="00FC1812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  <w:r w:rsidRPr="00F355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4F4E74" w:rsidRPr="00C2529F">
        <w:t>This business has been in operation in the same city</w:t>
      </w:r>
      <w:r w:rsidR="004D486D" w:rsidRPr="00C2529F">
        <w:t xml:space="preserve"> under the same ownership</w:t>
      </w:r>
      <w:r w:rsidR="004F4E74" w:rsidRPr="00C2529F">
        <w:t xml:space="preserve"> and</w:t>
      </w:r>
      <w:r w:rsidR="004D486D" w:rsidRPr="00C2529F">
        <w:t xml:space="preserve"> in the</w:t>
      </w:r>
      <w:r w:rsidR="004F4E74" w:rsidRPr="00C2529F">
        <w:t xml:space="preserve"> same location since 1991! </w:t>
      </w:r>
      <w:r w:rsidR="00A1328A" w:rsidRPr="00C2529F">
        <w:t xml:space="preserve">This </w:t>
      </w:r>
      <w:r w:rsidR="004F4E74" w:rsidRPr="00C2529F">
        <w:t>is THE ONLY SHOW IN TOWN! The only competition is a Wal-Mart pharmacy, which no longer is a real threat to the customer base of this business.  This business has ingrained itself in the community as the place to go in town for pharmacy-rel</w:t>
      </w:r>
      <w:r w:rsidR="003B488A" w:rsidRPr="00C2529F">
        <w:t>ated needs. This business also thrives in selling</w:t>
      </w:r>
      <w:r w:rsidR="004F4E74" w:rsidRPr="00C2529F">
        <w:t xml:space="preserve"> gifts, gift cards, pottery, </w:t>
      </w:r>
      <w:r w:rsidR="001F10F6">
        <w:t xml:space="preserve">other </w:t>
      </w:r>
      <w:r w:rsidR="003B488A" w:rsidRPr="00C2529F">
        <w:t xml:space="preserve">gift related items, </w:t>
      </w:r>
      <w:r w:rsidR="004F4E74" w:rsidRPr="00C2529F">
        <w:t>has a bridal registry used by EVERYBODY in town</w:t>
      </w:r>
      <w:r w:rsidR="003B488A" w:rsidRPr="00C2529F">
        <w:t xml:space="preserve"> and attracts customers from a 20 mile radius around town. This is a one-stop shop pharmacy that is the p</w:t>
      </w:r>
      <w:r w:rsidR="00C2529F" w:rsidRPr="00C2529F">
        <w:t xml:space="preserve">remiere business in its market. </w:t>
      </w:r>
      <w:r w:rsidR="003B488A" w:rsidRPr="00C2529F">
        <w:t>PRIME real estate</w:t>
      </w:r>
      <w:r w:rsidR="00C2529F" w:rsidRPr="00C2529F">
        <w:t xml:space="preserve"> is an option to purchase for any interested buyer</w:t>
      </w:r>
      <w:r w:rsidR="003B488A" w:rsidRPr="00C2529F">
        <w:t>.</w:t>
      </w:r>
      <w:r w:rsidR="00AB6F92" w:rsidRPr="00C2529F">
        <w:rPr>
          <w:b/>
        </w:rPr>
        <w:t xml:space="preserve"> </w:t>
      </w:r>
      <w:r w:rsidR="00AB6F92" w:rsidRPr="00C2529F">
        <w:t>In the past, the business served upscale deli food in conjunction with possessing a soda fountain counter and service which quickly became a town fav</w:t>
      </w:r>
      <w:r w:rsidR="00C2529F" w:rsidRPr="00C2529F">
        <w:t xml:space="preserve">orite and was VERY profitable. </w:t>
      </w:r>
      <w:r w:rsidR="003B488A" w:rsidRPr="00C2529F">
        <w:rPr>
          <w:b/>
        </w:rPr>
        <w:tab/>
      </w:r>
      <w:r w:rsidR="003B488A">
        <w:rPr>
          <w:b/>
          <w:sz w:val="28"/>
          <w:szCs w:val="28"/>
        </w:rPr>
        <w:tab/>
      </w:r>
      <w:r w:rsidR="003B488A">
        <w:rPr>
          <w:b/>
          <w:sz w:val="28"/>
          <w:szCs w:val="28"/>
        </w:rPr>
        <w:tab/>
      </w:r>
    </w:p>
    <w:p w14:paraId="157ED401" w14:textId="77777777" w:rsidR="003B488A" w:rsidRDefault="00F3552A" w:rsidP="00F35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</w:t>
      </w:r>
      <w:r w:rsidR="003B488A">
        <w:rPr>
          <w:b/>
          <w:sz w:val="28"/>
          <w:szCs w:val="28"/>
        </w:rPr>
        <w:t xml:space="preserve">PORTUNITY &amp; FINANCIALS:   </w:t>
      </w:r>
    </w:p>
    <w:p w14:paraId="3D97E88E" w14:textId="77777777" w:rsidR="00C2529F" w:rsidRPr="00C2529F" w:rsidRDefault="003B488A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 xml:space="preserve">This business has averaged </w:t>
      </w:r>
      <w:r w:rsidR="003457FB" w:rsidRPr="00C2529F">
        <w:rPr>
          <w:b/>
          <w:i/>
        </w:rPr>
        <w:t>over $2</w:t>
      </w:r>
      <w:r w:rsidRPr="00C2529F">
        <w:rPr>
          <w:b/>
          <w:i/>
        </w:rPr>
        <w:t xml:space="preserve"> MILLIO</w:t>
      </w:r>
      <w:r w:rsidR="006F23A5" w:rsidRPr="00C2529F">
        <w:rPr>
          <w:b/>
          <w:i/>
        </w:rPr>
        <w:t>N IN REVENUE over the last four</w:t>
      </w:r>
      <w:r w:rsidRPr="00C2529F">
        <w:rPr>
          <w:b/>
          <w:i/>
        </w:rPr>
        <w:t xml:space="preserve"> years</w:t>
      </w:r>
      <w:r w:rsidRPr="00C2529F">
        <w:t xml:space="preserve">!! </w:t>
      </w:r>
    </w:p>
    <w:p w14:paraId="07C1604A" w14:textId="77777777" w:rsidR="00C2529F" w:rsidRPr="00C2529F" w:rsidRDefault="006F23A5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>Cash Flow in 2017 was higher than 2016.</w:t>
      </w:r>
      <w:r w:rsidR="008C2A19" w:rsidRPr="00C2529F">
        <w:t xml:space="preserve"> </w:t>
      </w:r>
    </w:p>
    <w:p w14:paraId="20979C0D" w14:textId="77777777" w:rsidR="00C2529F" w:rsidRPr="00C2529F" w:rsidRDefault="009C5D77" w:rsidP="00C2529F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2018 Cash Flow and</w:t>
      </w:r>
      <w:r w:rsidR="00C2529F" w:rsidRPr="00C2529F">
        <w:rPr>
          <w:b/>
          <w:u w:val="single"/>
        </w:rPr>
        <w:t xml:space="preserve"> Net Income </w:t>
      </w:r>
      <w:r>
        <w:rPr>
          <w:b/>
          <w:u w:val="single"/>
        </w:rPr>
        <w:t xml:space="preserve">were </w:t>
      </w:r>
      <w:r w:rsidR="003A41B2">
        <w:rPr>
          <w:b/>
          <w:u w:val="single"/>
        </w:rPr>
        <w:t>VERY strong in the first two months</w:t>
      </w:r>
      <w:r>
        <w:rPr>
          <w:b/>
          <w:u w:val="single"/>
        </w:rPr>
        <w:t xml:space="preserve"> of 2018!!</w:t>
      </w:r>
    </w:p>
    <w:p w14:paraId="734A55CB" w14:textId="77777777" w:rsidR="00C2529F" w:rsidRPr="00C2529F" w:rsidRDefault="006F23A5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 xml:space="preserve">This business has been profitable since inception, and continues to grow and thrive in its market. </w:t>
      </w:r>
      <w:r w:rsidR="00C2529F" w:rsidRPr="00C2529F">
        <w:t>It is well establis</w:t>
      </w:r>
      <w:r w:rsidR="009C5D77">
        <w:t>hed with room to grow and increase gross revenues and cash flow</w:t>
      </w:r>
      <w:r w:rsidR="00C2529F" w:rsidRPr="00C2529F">
        <w:t>.</w:t>
      </w:r>
    </w:p>
    <w:p w14:paraId="05CA39FF" w14:textId="77777777" w:rsidR="00C2529F" w:rsidRPr="00C2529F" w:rsidRDefault="003B488A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 xml:space="preserve">Limited competition allows for continued high </w:t>
      </w:r>
      <w:r w:rsidR="006F23A5" w:rsidRPr="00C2529F">
        <w:t xml:space="preserve">six-figure </w:t>
      </w:r>
      <w:r w:rsidRPr="00C2529F">
        <w:t xml:space="preserve">cash flows and revenues. </w:t>
      </w:r>
    </w:p>
    <w:p w14:paraId="3A1F98D2" w14:textId="77777777" w:rsidR="00C2529F" w:rsidRPr="00C2529F" w:rsidRDefault="003B488A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 xml:space="preserve">The business has a DIVERSE revenue stream with a STRONG retail element to its operation. </w:t>
      </w:r>
    </w:p>
    <w:p w14:paraId="69367811" w14:textId="77777777" w:rsidR="00C2529F" w:rsidRPr="00C2529F" w:rsidRDefault="004D486D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>Further growth could be realized by staying open on the weekends, as the business currently is only open Monday – Friday</w:t>
      </w:r>
      <w:r w:rsidR="00413A74" w:rsidRPr="00C2529F">
        <w:t xml:space="preserve"> from 8 am – 5:30 pm</w:t>
      </w:r>
      <w:r w:rsidRPr="00C2529F">
        <w:t>.</w:t>
      </w:r>
      <w:r w:rsidR="00413A74" w:rsidRPr="00C2529F">
        <w:t xml:space="preserve"> </w:t>
      </w:r>
    </w:p>
    <w:p w14:paraId="69A924D3" w14:textId="77777777" w:rsidR="00C2529F" w:rsidRDefault="006F23A5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>Other avenues exist in which the business can be grown and revenues increased.</w:t>
      </w:r>
    </w:p>
    <w:p w14:paraId="18F6AE23" w14:textId="77777777" w:rsidR="00C2529F" w:rsidRPr="00C2529F" w:rsidRDefault="00C2529F" w:rsidP="00C2529F">
      <w:pPr>
        <w:pStyle w:val="ListParagraph"/>
        <w:numPr>
          <w:ilvl w:val="0"/>
          <w:numId w:val="1"/>
        </w:numPr>
        <w:spacing w:after="0" w:line="240" w:lineRule="auto"/>
      </w:pPr>
      <w:r w:rsidRPr="001F10F6">
        <w:rPr>
          <w:b/>
          <w:i/>
        </w:rPr>
        <w:t>Valuable and Prime Real Estate is available</w:t>
      </w:r>
      <w:r>
        <w:t xml:space="preserve"> to purchase for an interested buyer.</w:t>
      </w:r>
    </w:p>
    <w:p w14:paraId="4A833561" w14:textId="77777777" w:rsidR="003457FB" w:rsidRDefault="00413A74" w:rsidP="00C2529F">
      <w:pPr>
        <w:pStyle w:val="ListParagraph"/>
        <w:numPr>
          <w:ilvl w:val="0"/>
          <w:numId w:val="1"/>
        </w:numPr>
        <w:spacing w:after="0" w:line="240" w:lineRule="auto"/>
      </w:pPr>
      <w:r w:rsidRPr="00C2529F">
        <w:t>The r</w:t>
      </w:r>
      <w:r w:rsidR="004D486D" w:rsidRPr="00C2529F">
        <w:t>eason for selling is the owners wish to retire.</w:t>
      </w:r>
      <w:r w:rsidRPr="00C2529F">
        <w:t xml:space="preserve">  </w:t>
      </w:r>
      <w:r w:rsidR="00AB6F92" w:rsidRPr="00C2529F">
        <w:t xml:space="preserve">  </w:t>
      </w:r>
    </w:p>
    <w:p w14:paraId="26A39AB7" w14:textId="77777777" w:rsidR="008F6915" w:rsidRPr="001F10F6" w:rsidRDefault="008F6915" w:rsidP="008F6915">
      <w:pPr>
        <w:pStyle w:val="ListParagraph"/>
        <w:spacing w:after="0" w:line="240" w:lineRule="auto"/>
        <w:ind w:left="7200"/>
        <w:rPr>
          <w:i/>
          <w:sz w:val="18"/>
          <w:szCs w:val="18"/>
          <w:u w:val="single"/>
        </w:rPr>
      </w:pPr>
      <w:r w:rsidRPr="001F10F6">
        <w:rPr>
          <w:i/>
          <w:sz w:val="18"/>
          <w:szCs w:val="18"/>
          <w:u w:val="single"/>
        </w:rPr>
        <w:t>2018 #s thru February, 2018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39"/>
        <w:gridCol w:w="1875"/>
        <w:gridCol w:w="1667"/>
        <w:gridCol w:w="1667"/>
        <w:gridCol w:w="1667"/>
      </w:tblGrid>
      <w:tr w:rsidR="008F6915" w:rsidRPr="004D486D" w14:paraId="6AA9C4A7" w14:textId="77777777" w:rsidTr="00AD7F68">
        <w:trPr>
          <w:trHeight w:val="281"/>
        </w:trPr>
        <w:tc>
          <w:tcPr>
            <w:tcW w:w="2039" w:type="dxa"/>
          </w:tcPr>
          <w:p w14:paraId="6D73151A" w14:textId="77777777" w:rsidR="008F6915" w:rsidRPr="004D486D" w:rsidRDefault="008F6915" w:rsidP="00C2529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75" w:type="dxa"/>
          </w:tcPr>
          <w:p w14:paraId="72FD703E" w14:textId="77777777" w:rsidR="008F6915" w:rsidRPr="004D486D" w:rsidRDefault="008F6915" w:rsidP="00C2529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7" w:type="dxa"/>
          </w:tcPr>
          <w:p w14:paraId="7FC7E6A4" w14:textId="77777777" w:rsidR="008F6915" w:rsidRPr="004D486D" w:rsidRDefault="008F6915" w:rsidP="00C2529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7" w:type="dxa"/>
          </w:tcPr>
          <w:p w14:paraId="32E825FA" w14:textId="77777777" w:rsidR="008F6915" w:rsidRPr="004D486D" w:rsidRDefault="008F6915" w:rsidP="00C2529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7" w:type="dxa"/>
          </w:tcPr>
          <w:p w14:paraId="0F05C02A" w14:textId="77777777" w:rsidR="008F6915" w:rsidRDefault="008F6915" w:rsidP="00C2529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F6915" w:rsidRPr="004D486D" w14:paraId="6472B4CE" w14:textId="77777777" w:rsidTr="00AD7F68">
        <w:trPr>
          <w:trHeight w:val="292"/>
        </w:trPr>
        <w:tc>
          <w:tcPr>
            <w:tcW w:w="2039" w:type="dxa"/>
          </w:tcPr>
          <w:p w14:paraId="0DEA19C1" w14:textId="77777777" w:rsidR="008F6915" w:rsidRPr="004D486D" w:rsidRDefault="008F6915" w:rsidP="00C2529F">
            <w:pPr>
              <w:jc w:val="center"/>
              <w:rPr>
                <w:b/>
              </w:rPr>
            </w:pPr>
            <w:r w:rsidRPr="004D486D">
              <w:rPr>
                <w:b/>
              </w:rPr>
              <w:t>Revenue</w:t>
            </w:r>
          </w:p>
        </w:tc>
        <w:tc>
          <w:tcPr>
            <w:tcW w:w="1875" w:type="dxa"/>
          </w:tcPr>
          <w:p w14:paraId="68EAC7D8" w14:textId="77777777" w:rsidR="008F6915" w:rsidRPr="00413A74" w:rsidRDefault="008F6915" w:rsidP="00C2529F">
            <w:pPr>
              <w:jc w:val="center"/>
            </w:pPr>
            <w:r w:rsidRPr="00413A74">
              <w:t>$2,309,080</w:t>
            </w:r>
          </w:p>
        </w:tc>
        <w:tc>
          <w:tcPr>
            <w:tcW w:w="1667" w:type="dxa"/>
          </w:tcPr>
          <w:p w14:paraId="1201954B" w14:textId="77777777" w:rsidR="008F6915" w:rsidRPr="00413A74" w:rsidRDefault="008F6915" w:rsidP="00C2529F">
            <w:pPr>
              <w:jc w:val="center"/>
            </w:pPr>
            <w:r w:rsidRPr="00413A74">
              <w:t>$2,253,048</w:t>
            </w:r>
          </w:p>
        </w:tc>
        <w:tc>
          <w:tcPr>
            <w:tcW w:w="1667" w:type="dxa"/>
          </w:tcPr>
          <w:p w14:paraId="61C92055" w14:textId="77777777" w:rsidR="008F6915" w:rsidRPr="00413A74" w:rsidRDefault="008F6915" w:rsidP="00C2529F">
            <w:pPr>
              <w:jc w:val="center"/>
            </w:pPr>
            <w:r w:rsidRPr="00413A74">
              <w:t>$</w:t>
            </w:r>
            <w:r>
              <w:t>2,045,080</w:t>
            </w:r>
          </w:p>
        </w:tc>
        <w:tc>
          <w:tcPr>
            <w:tcW w:w="1667" w:type="dxa"/>
          </w:tcPr>
          <w:p w14:paraId="7BEA3EA8" w14:textId="77777777" w:rsidR="008F6915" w:rsidRPr="00413A74" w:rsidRDefault="001F10F6" w:rsidP="00C2529F">
            <w:pPr>
              <w:jc w:val="center"/>
            </w:pPr>
            <w:r>
              <w:t>$313,519</w:t>
            </w:r>
          </w:p>
        </w:tc>
      </w:tr>
      <w:tr w:rsidR="008F6915" w:rsidRPr="004D486D" w14:paraId="33870C6D" w14:textId="77777777" w:rsidTr="00AD7F68">
        <w:trPr>
          <w:trHeight w:val="281"/>
        </w:trPr>
        <w:tc>
          <w:tcPr>
            <w:tcW w:w="2039" w:type="dxa"/>
          </w:tcPr>
          <w:p w14:paraId="1F8F33C1" w14:textId="77777777" w:rsidR="008F6915" w:rsidRPr="004D486D" w:rsidRDefault="008F6915" w:rsidP="00C2529F">
            <w:pPr>
              <w:jc w:val="center"/>
              <w:rPr>
                <w:b/>
              </w:rPr>
            </w:pPr>
            <w:r w:rsidRPr="004D486D">
              <w:rPr>
                <w:b/>
              </w:rPr>
              <w:t>Cash Flow</w:t>
            </w:r>
          </w:p>
        </w:tc>
        <w:tc>
          <w:tcPr>
            <w:tcW w:w="1875" w:type="dxa"/>
          </w:tcPr>
          <w:p w14:paraId="53C142B0" w14:textId="77777777" w:rsidR="008F6915" w:rsidRPr="00413A74" w:rsidRDefault="008F6915" w:rsidP="00C2529F">
            <w:pPr>
              <w:jc w:val="center"/>
            </w:pPr>
            <w:r>
              <w:t>$281,789</w:t>
            </w:r>
          </w:p>
        </w:tc>
        <w:tc>
          <w:tcPr>
            <w:tcW w:w="1667" w:type="dxa"/>
          </w:tcPr>
          <w:p w14:paraId="38283008" w14:textId="77777777" w:rsidR="008F6915" w:rsidRPr="00413A74" w:rsidRDefault="008F6915" w:rsidP="00C2529F">
            <w:pPr>
              <w:jc w:val="center"/>
            </w:pPr>
            <w:r>
              <w:t>$223,172</w:t>
            </w:r>
          </w:p>
        </w:tc>
        <w:tc>
          <w:tcPr>
            <w:tcW w:w="1667" w:type="dxa"/>
          </w:tcPr>
          <w:p w14:paraId="78C7716E" w14:textId="77777777" w:rsidR="008F6915" w:rsidRPr="00413A74" w:rsidRDefault="008F6915" w:rsidP="00C2529F">
            <w:pPr>
              <w:jc w:val="center"/>
            </w:pPr>
            <w:r>
              <w:t>$224,616</w:t>
            </w:r>
          </w:p>
        </w:tc>
        <w:tc>
          <w:tcPr>
            <w:tcW w:w="1667" w:type="dxa"/>
          </w:tcPr>
          <w:p w14:paraId="16577097" w14:textId="77777777" w:rsidR="008F6915" w:rsidRDefault="001F10F6" w:rsidP="00C2529F">
            <w:pPr>
              <w:jc w:val="center"/>
            </w:pPr>
            <w:r>
              <w:t>$49,290</w:t>
            </w:r>
          </w:p>
        </w:tc>
      </w:tr>
    </w:tbl>
    <w:p w14:paraId="5EF47495" w14:textId="77777777" w:rsidR="003457FB" w:rsidRDefault="003457FB" w:rsidP="004D486D">
      <w:pPr>
        <w:ind w:left="2160"/>
        <w:rPr>
          <w:sz w:val="24"/>
          <w:szCs w:val="24"/>
        </w:rPr>
      </w:pPr>
    </w:p>
    <w:p w14:paraId="632960CD" w14:textId="77777777" w:rsidR="003457FB" w:rsidRDefault="003457FB" w:rsidP="004D486D">
      <w:pPr>
        <w:ind w:left="2160"/>
        <w:rPr>
          <w:sz w:val="24"/>
          <w:szCs w:val="24"/>
        </w:rPr>
      </w:pPr>
    </w:p>
    <w:p w14:paraId="45738F29" w14:textId="77777777" w:rsidR="00C2529F" w:rsidRDefault="00C2529F" w:rsidP="00C2529F">
      <w:pPr>
        <w:spacing w:after="0" w:line="240" w:lineRule="auto"/>
        <w:jc w:val="center"/>
        <w:rPr>
          <w:b/>
          <w:sz w:val="20"/>
          <w:szCs w:val="20"/>
        </w:rPr>
      </w:pPr>
    </w:p>
    <w:p w14:paraId="7D47E6F1" w14:textId="77777777" w:rsidR="00F3552A" w:rsidRPr="00C2529F" w:rsidRDefault="004D486D" w:rsidP="00C2529F">
      <w:pPr>
        <w:spacing w:after="0" w:line="240" w:lineRule="auto"/>
        <w:jc w:val="center"/>
      </w:pPr>
      <w:r w:rsidRPr="00C2529F">
        <w:rPr>
          <w:b/>
        </w:rPr>
        <w:t>A</w:t>
      </w:r>
      <w:r w:rsidR="00F3552A" w:rsidRPr="00C2529F">
        <w:rPr>
          <w:b/>
        </w:rPr>
        <w:t>ssets:</w:t>
      </w:r>
      <w:r w:rsidR="00357D76" w:rsidRPr="00C2529F">
        <w:rPr>
          <w:b/>
        </w:rPr>
        <w:t xml:space="preserve"> </w:t>
      </w:r>
      <w:r w:rsidR="003457FB" w:rsidRPr="00C2529F">
        <w:rPr>
          <w:b/>
        </w:rPr>
        <w:t xml:space="preserve">   </w:t>
      </w:r>
      <w:r w:rsidR="00357D76" w:rsidRPr="00C2529F">
        <w:t xml:space="preserve">Inventory:   </w:t>
      </w:r>
      <w:r w:rsidR="003457FB" w:rsidRPr="00C2529F">
        <w:t xml:space="preserve"> </w:t>
      </w:r>
      <w:r w:rsidR="00357D76" w:rsidRPr="00C2529F">
        <w:t>$295,728</w:t>
      </w:r>
      <w:r w:rsidRPr="00C2529F">
        <w:t xml:space="preserve"> (included in Asking Price)</w:t>
      </w:r>
    </w:p>
    <w:p w14:paraId="4A739D97" w14:textId="77777777" w:rsidR="004D486D" w:rsidRPr="00C2529F" w:rsidRDefault="00C2529F" w:rsidP="00C2529F">
      <w:pPr>
        <w:spacing w:after="0" w:line="240" w:lineRule="auto"/>
        <w:ind w:left="720"/>
        <w:jc w:val="center"/>
      </w:pPr>
      <w:r w:rsidRPr="00C2529F">
        <w:t xml:space="preserve">         </w:t>
      </w:r>
      <w:r w:rsidR="004D486D" w:rsidRPr="00C2529F">
        <w:t>Real Estate</w:t>
      </w:r>
      <w:r w:rsidR="00FC1812" w:rsidRPr="00C2529F">
        <w:t>:</w:t>
      </w:r>
      <w:r w:rsidR="004D486D" w:rsidRPr="00C2529F">
        <w:t xml:space="preserve"> </w:t>
      </w:r>
      <w:r>
        <w:t xml:space="preserve">  </w:t>
      </w:r>
      <w:r w:rsidR="00FC1812" w:rsidRPr="00C2529F">
        <w:t>$210,500 (</w:t>
      </w:r>
      <w:r w:rsidRPr="00C2529F">
        <w:rPr>
          <w:b/>
          <w:u w:val="single"/>
        </w:rPr>
        <w:t>NOT</w:t>
      </w:r>
      <w:r w:rsidRPr="00C2529F">
        <w:t xml:space="preserve"> </w:t>
      </w:r>
      <w:r w:rsidR="004D486D" w:rsidRPr="00C2529F">
        <w:t>included in Asking Price)</w:t>
      </w:r>
    </w:p>
    <w:p w14:paraId="50719560" w14:textId="77777777" w:rsidR="00FC1812" w:rsidRPr="00C2529F" w:rsidRDefault="00362B36" w:rsidP="00C2529F">
      <w:pPr>
        <w:spacing w:line="240" w:lineRule="auto"/>
        <w:ind w:firstLine="720"/>
        <w:jc w:val="center"/>
      </w:pPr>
      <w:r w:rsidRPr="00C2529F">
        <w:t xml:space="preserve">FFE:               </w:t>
      </w:r>
      <w:r w:rsidR="00C2529F">
        <w:t xml:space="preserve">  </w:t>
      </w:r>
      <w:r w:rsidRPr="00C2529F">
        <w:t>$64</w:t>
      </w:r>
      <w:r w:rsidR="00FC1812" w:rsidRPr="00C2529F">
        <w:t xml:space="preserve">,035 </w:t>
      </w:r>
      <w:r w:rsidR="00357D76" w:rsidRPr="00C2529F">
        <w:t xml:space="preserve">  </w:t>
      </w:r>
      <w:r w:rsidR="00FC1812" w:rsidRPr="00C2529F">
        <w:t>(included in Asking Price)</w:t>
      </w:r>
    </w:p>
    <w:p w14:paraId="307C76D1" w14:textId="77777777" w:rsidR="00F3552A" w:rsidRPr="00C2529F" w:rsidRDefault="00F3552A" w:rsidP="00D33716">
      <w:pPr>
        <w:tabs>
          <w:tab w:val="left" w:pos="360"/>
        </w:tabs>
        <w:spacing w:after="0" w:line="240" w:lineRule="auto"/>
        <w:ind w:right="360"/>
        <w:jc w:val="center"/>
        <w:rPr>
          <w:b/>
          <w:sz w:val="32"/>
          <w:szCs w:val="32"/>
          <w:u w:val="single"/>
        </w:rPr>
      </w:pPr>
      <w:r w:rsidRPr="00C2529F">
        <w:rPr>
          <w:b/>
          <w:sz w:val="32"/>
          <w:szCs w:val="32"/>
          <w:u w:val="single"/>
        </w:rPr>
        <w:t>ASKING PRICE</w:t>
      </w:r>
    </w:p>
    <w:p w14:paraId="31E6FBD4" w14:textId="77777777" w:rsidR="00F3552A" w:rsidRPr="00C2529F" w:rsidRDefault="00357D76" w:rsidP="00D33716">
      <w:pPr>
        <w:tabs>
          <w:tab w:val="left" w:pos="360"/>
        </w:tabs>
        <w:spacing w:after="0" w:line="240" w:lineRule="auto"/>
        <w:ind w:right="360"/>
        <w:jc w:val="center"/>
        <w:rPr>
          <w:sz w:val="32"/>
          <w:szCs w:val="32"/>
        </w:rPr>
      </w:pPr>
      <w:r w:rsidRPr="00C2529F">
        <w:rPr>
          <w:sz w:val="32"/>
          <w:szCs w:val="32"/>
        </w:rPr>
        <w:t xml:space="preserve"> </w:t>
      </w:r>
      <w:r w:rsidR="005D7197" w:rsidRPr="00C2529F">
        <w:rPr>
          <w:sz w:val="32"/>
          <w:szCs w:val="32"/>
        </w:rPr>
        <w:t>$</w:t>
      </w:r>
      <w:r w:rsidR="00C2529F" w:rsidRPr="00C2529F">
        <w:rPr>
          <w:sz w:val="32"/>
          <w:szCs w:val="32"/>
        </w:rPr>
        <w:t>750,000 (business only)</w:t>
      </w:r>
    </w:p>
    <w:p w14:paraId="0557CDEF" w14:textId="77777777" w:rsidR="00C2529F" w:rsidRDefault="00C2529F" w:rsidP="00D33716">
      <w:pPr>
        <w:tabs>
          <w:tab w:val="left" w:pos="360"/>
        </w:tabs>
        <w:spacing w:after="0" w:line="240" w:lineRule="auto"/>
        <w:ind w:right="360"/>
        <w:jc w:val="center"/>
        <w:rPr>
          <w:sz w:val="20"/>
          <w:szCs w:val="20"/>
        </w:rPr>
      </w:pPr>
    </w:p>
    <w:p w14:paraId="1483FC1B" w14:textId="77777777" w:rsidR="00C2529F" w:rsidRDefault="00C2529F" w:rsidP="00D33716">
      <w:pPr>
        <w:tabs>
          <w:tab w:val="left" w:pos="360"/>
        </w:tabs>
        <w:spacing w:after="0" w:line="240" w:lineRule="auto"/>
        <w:ind w:right="360"/>
        <w:jc w:val="center"/>
        <w:rPr>
          <w:sz w:val="20"/>
          <w:szCs w:val="20"/>
        </w:rPr>
      </w:pPr>
    </w:p>
    <w:p w14:paraId="266B46B7" w14:textId="77777777" w:rsidR="00D33716" w:rsidRPr="00C2529F" w:rsidRDefault="00F3552A" w:rsidP="00D33716">
      <w:pPr>
        <w:tabs>
          <w:tab w:val="left" w:pos="360"/>
        </w:tabs>
        <w:spacing w:after="0" w:line="240" w:lineRule="auto"/>
        <w:ind w:right="360"/>
        <w:jc w:val="center"/>
        <w:rPr>
          <w:sz w:val="24"/>
          <w:szCs w:val="24"/>
        </w:rPr>
      </w:pPr>
      <w:r w:rsidRPr="00C2529F">
        <w:rPr>
          <w:sz w:val="24"/>
          <w:szCs w:val="24"/>
        </w:rPr>
        <w:t xml:space="preserve">For more information contact </w:t>
      </w:r>
      <w:r w:rsidRPr="00C2529F">
        <w:rPr>
          <w:b/>
          <w:sz w:val="24"/>
          <w:szCs w:val="24"/>
        </w:rPr>
        <w:t>Shep Campbell</w:t>
      </w:r>
      <w:r w:rsidR="00D33716" w:rsidRPr="00C2529F">
        <w:rPr>
          <w:sz w:val="24"/>
          <w:szCs w:val="24"/>
        </w:rPr>
        <w:t xml:space="preserve"> at </w:t>
      </w:r>
      <w:r w:rsidR="00D33716" w:rsidRPr="00C2529F">
        <w:rPr>
          <w:b/>
          <w:sz w:val="24"/>
          <w:szCs w:val="24"/>
        </w:rPr>
        <w:t xml:space="preserve">(870) 450-3734 </w:t>
      </w:r>
      <w:r w:rsidR="00D33716" w:rsidRPr="00C2529F">
        <w:rPr>
          <w:sz w:val="24"/>
          <w:szCs w:val="24"/>
        </w:rPr>
        <w:t xml:space="preserve"> </w:t>
      </w:r>
    </w:p>
    <w:p w14:paraId="7C84A914" w14:textId="77777777" w:rsidR="00D33716" w:rsidRPr="00C2529F" w:rsidRDefault="00D33716" w:rsidP="00D33716">
      <w:pPr>
        <w:tabs>
          <w:tab w:val="left" w:pos="360"/>
        </w:tabs>
        <w:spacing w:after="0" w:line="240" w:lineRule="auto"/>
        <w:ind w:right="360"/>
        <w:jc w:val="center"/>
        <w:rPr>
          <w:b/>
          <w:sz w:val="24"/>
          <w:szCs w:val="24"/>
        </w:rPr>
      </w:pPr>
      <w:r w:rsidRPr="00C2529F">
        <w:rPr>
          <w:sz w:val="24"/>
          <w:szCs w:val="24"/>
        </w:rPr>
        <w:t>O</w:t>
      </w:r>
      <w:r w:rsidR="00F3552A" w:rsidRPr="00C2529F">
        <w:rPr>
          <w:sz w:val="24"/>
          <w:szCs w:val="24"/>
        </w:rPr>
        <w:t xml:space="preserve">r email at </w:t>
      </w:r>
      <w:hyperlink r:id="rId8" w:history="1">
        <w:r w:rsidR="00F3552A" w:rsidRPr="00C2529F">
          <w:rPr>
            <w:rStyle w:val="Hyperlink"/>
            <w:color w:val="0000FF"/>
            <w:sz w:val="24"/>
            <w:szCs w:val="24"/>
          </w:rPr>
          <w:t>shep.campbell@cbiteam.com</w:t>
        </w:r>
      </w:hyperlink>
    </w:p>
    <w:p w14:paraId="085752DD" w14:textId="77777777" w:rsidR="00F3552A" w:rsidRPr="00F3552A" w:rsidRDefault="00F3552A" w:rsidP="00F3552A">
      <w:pPr>
        <w:rPr>
          <w:b/>
          <w:sz w:val="28"/>
          <w:szCs w:val="28"/>
        </w:rPr>
      </w:pPr>
    </w:p>
    <w:sectPr w:rsidR="00F3552A" w:rsidRPr="00F3552A" w:rsidSect="004D486D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ECCA" w14:textId="77777777" w:rsidR="00FA4D06" w:rsidRDefault="00FA4D06" w:rsidP="004979FA">
      <w:pPr>
        <w:spacing w:after="0" w:line="240" w:lineRule="auto"/>
      </w:pPr>
      <w:r>
        <w:separator/>
      </w:r>
    </w:p>
  </w:endnote>
  <w:endnote w:type="continuationSeparator" w:id="0">
    <w:p w14:paraId="68FD6CFC" w14:textId="77777777" w:rsidR="00FA4D06" w:rsidRDefault="00FA4D06" w:rsidP="0049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080F" w14:textId="77777777" w:rsidR="004F4E74" w:rsidRDefault="004F4E74" w:rsidP="004F4E74">
    <w:pPr>
      <w:pStyle w:val="Footer"/>
    </w:pPr>
    <w:r>
      <w:ptab w:relativeTo="margin" w:alignment="center" w:leader="none"/>
    </w:r>
  </w:p>
  <w:p w14:paraId="4BF309D4" w14:textId="77777777" w:rsidR="004F4E74" w:rsidRPr="004F4E74" w:rsidRDefault="004F4E74" w:rsidP="004F4E74">
    <w:pPr>
      <w:pStyle w:val="Footer"/>
      <w:jc w:val="center"/>
    </w:pPr>
    <w:r w:rsidRPr="004F4E74">
      <w:rPr>
        <w:rFonts w:cs="Arial"/>
      </w:rPr>
      <w:t>Confidentially helping people sell &amp; buy businesses.</w:t>
    </w:r>
  </w:p>
  <w:p w14:paraId="45CCF6E3" w14:textId="77777777" w:rsidR="004F4E74" w:rsidRDefault="004F4E74" w:rsidP="004F4E74">
    <w:pPr>
      <w:pStyle w:val="Footer"/>
    </w:pPr>
    <w:r>
      <w:tab/>
      <w:t xml:space="preserve">                          </w:t>
    </w:r>
    <w:hyperlink r:id="rId1" w:history="1">
      <w:r w:rsidRPr="004F4E74">
        <w:rPr>
          <w:color w:val="0000FF"/>
          <w:u w:val="single"/>
        </w:rPr>
        <w:t xml:space="preserve">www.cbicentralarkansas.com </w:t>
      </w:r>
    </w:hyperlink>
    <w:r w:rsidRPr="004F4E74">
      <w:t xml:space="preserve"> </w:t>
    </w:r>
    <w:r w:rsidRPr="004F4E74">
      <w:rPr>
        <w:b/>
      </w:rPr>
      <w:t>|</w:t>
    </w:r>
    <w:r w:rsidR="00A24916">
      <w:t xml:space="preserve"> </w:t>
    </w:r>
    <w:hyperlink r:id="rId2" w:history="1">
      <w:r w:rsidR="00F32A46" w:rsidRPr="001F63DC">
        <w:rPr>
          <w:rStyle w:val="Hyperlink"/>
        </w:rPr>
        <w:t>www.cbiteam.com</w:t>
      </w:r>
    </w:hyperlink>
    <w:r>
      <w:rPr>
        <w:color w:val="0000FF"/>
        <w:u w:val="single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4202" w14:textId="77777777" w:rsidR="00FA4D06" w:rsidRDefault="00FA4D06" w:rsidP="004979FA">
      <w:pPr>
        <w:spacing w:after="0" w:line="240" w:lineRule="auto"/>
      </w:pPr>
      <w:r>
        <w:separator/>
      </w:r>
    </w:p>
  </w:footnote>
  <w:footnote w:type="continuationSeparator" w:id="0">
    <w:p w14:paraId="72ED8FB9" w14:textId="77777777" w:rsidR="00FA4D06" w:rsidRDefault="00FA4D06" w:rsidP="0049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3274" w14:textId="77777777" w:rsidR="004F4E74" w:rsidRPr="004F0E6F" w:rsidRDefault="004979FA" w:rsidP="00C2529F">
    <w:pPr>
      <w:pStyle w:val="Header"/>
      <w:jc w:val="center"/>
      <w:rPr>
        <w:sz w:val="24"/>
        <w:szCs w:val="24"/>
      </w:rPr>
    </w:pPr>
    <w:r w:rsidRPr="00A22BC3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C695A62" wp14:editId="10BD2138">
          <wp:simplePos x="0" y="0"/>
          <wp:positionH relativeFrom="margin">
            <wp:posOffset>1432560</wp:posOffset>
          </wp:positionH>
          <wp:positionV relativeFrom="paragraph">
            <wp:posOffset>-388620</wp:posOffset>
          </wp:positionV>
          <wp:extent cx="3505200" cy="327660"/>
          <wp:effectExtent l="0" t="0" r="0" b="0"/>
          <wp:wrapTight wrapText="bothSides">
            <wp:wrapPolygon edited="0">
              <wp:start x="0" y="0"/>
              <wp:lineTo x="0" y="20093"/>
              <wp:lineTo x="21483" y="20093"/>
              <wp:lineTo x="21483" y="0"/>
              <wp:lineTo x="0" y="0"/>
            </wp:wrapPolygon>
          </wp:wrapTight>
          <wp:docPr id="9" name="Picture 9" descr="C:\Users\Shep\Desktop\CBI Team\Marketing Materials\Company Logos\CBI+Team (Arkansa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p\Desktop\CBI Team\Marketing Materials\Company Logos\CBI+Team (Arkansa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E74" w:rsidRPr="00F3552A">
      <w:rPr>
        <w:rFonts w:ascii="Script MT Bold" w:eastAsia="Times New Roman" w:hAnsi="Script MT Bold" w:cs="Times New Roman"/>
        <w:sz w:val="24"/>
        <w:szCs w:val="24"/>
      </w:rPr>
      <w:t>"Confidentially helping people Sell &amp; Buy Businesses to secure their financial future"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1AB"/>
    <w:multiLevelType w:val="hybridMultilevel"/>
    <w:tmpl w:val="BC84C8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A"/>
    <w:rsid w:val="00030BFD"/>
    <w:rsid w:val="0008483A"/>
    <w:rsid w:val="000A5DA2"/>
    <w:rsid w:val="00143491"/>
    <w:rsid w:val="00182B7D"/>
    <w:rsid w:val="001A0C23"/>
    <w:rsid w:val="001C2E4D"/>
    <w:rsid w:val="001E0F3A"/>
    <w:rsid w:val="001F10F6"/>
    <w:rsid w:val="002877F0"/>
    <w:rsid w:val="003457FB"/>
    <w:rsid w:val="0035404C"/>
    <w:rsid w:val="00357D76"/>
    <w:rsid w:val="00362B36"/>
    <w:rsid w:val="0039452C"/>
    <w:rsid w:val="00395ACA"/>
    <w:rsid w:val="003A41B2"/>
    <w:rsid w:val="003B488A"/>
    <w:rsid w:val="00413A74"/>
    <w:rsid w:val="00444511"/>
    <w:rsid w:val="004979FA"/>
    <w:rsid w:val="004D486D"/>
    <w:rsid w:val="004F0E6F"/>
    <w:rsid w:val="004F4E74"/>
    <w:rsid w:val="005328AF"/>
    <w:rsid w:val="0058373F"/>
    <w:rsid w:val="005D7197"/>
    <w:rsid w:val="00657B27"/>
    <w:rsid w:val="006F23A5"/>
    <w:rsid w:val="007F3735"/>
    <w:rsid w:val="008509BA"/>
    <w:rsid w:val="00884C54"/>
    <w:rsid w:val="008C2A19"/>
    <w:rsid w:val="008F6915"/>
    <w:rsid w:val="0090141B"/>
    <w:rsid w:val="00912B5C"/>
    <w:rsid w:val="009C5D77"/>
    <w:rsid w:val="00A110B3"/>
    <w:rsid w:val="00A1328A"/>
    <w:rsid w:val="00A24916"/>
    <w:rsid w:val="00A64DEF"/>
    <w:rsid w:val="00A84E20"/>
    <w:rsid w:val="00A97A9E"/>
    <w:rsid w:val="00AB6F92"/>
    <w:rsid w:val="00AF7A49"/>
    <w:rsid w:val="00B35880"/>
    <w:rsid w:val="00BB6AB9"/>
    <w:rsid w:val="00BE30D9"/>
    <w:rsid w:val="00BF4CAC"/>
    <w:rsid w:val="00C2529F"/>
    <w:rsid w:val="00C7018C"/>
    <w:rsid w:val="00C708FD"/>
    <w:rsid w:val="00D33716"/>
    <w:rsid w:val="00D50B94"/>
    <w:rsid w:val="00E02691"/>
    <w:rsid w:val="00F05FD6"/>
    <w:rsid w:val="00F32A46"/>
    <w:rsid w:val="00F3552A"/>
    <w:rsid w:val="00FA4D06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DFDC"/>
  <w15:docId w15:val="{74EF0AD1-ADC3-44F3-96C1-7FFFC84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5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FA"/>
  </w:style>
  <w:style w:type="paragraph" w:styleId="Footer">
    <w:name w:val="footer"/>
    <w:basedOn w:val="Normal"/>
    <w:link w:val="FooterChar"/>
    <w:uiPriority w:val="99"/>
    <w:unhideWhenUsed/>
    <w:rsid w:val="0049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FA"/>
  </w:style>
  <w:style w:type="paragraph" w:styleId="ListParagraph">
    <w:name w:val="List Paragraph"/>
    <w:basedOn w:val="Normal"/>
    <w:uiPriority w:val="34"/>
    <w:qFormat/>
    <w:rsid w:val="00C25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p\Desktop\CBI%20Team\Marketing%20Materials\shep.campbell@cbite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iteam.com" TargetMode="External"/><Relationship Id="rId1" Type="http://schemas.openxmlformats.org/officeDocument/2006/relationships/hyperlink" Target="http://www.cbicentralarkans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5533-4BB4-4F42-8424-700E2A1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 Campbell</dc:creator>
  <cp:lastModifiedBy>Office Computer 2017</cp:lastModifiedBy>
  <cp:revision>2</cp:revision>
  <cp:lastPrinted>2018-05-14T14:31:00Z</cp:lastPrinted>
  <dcterms:created xsi:type="dcterms:W3CDTF">2018-06-19T19:24:00Z</dcterms:created>
  <dcterms:modified xsi:type="dcterms:W3CDTF">2018-06-19T19:24:00Z</dcterms:modified>
</cp:coreProperties>
</file>